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杭银理财幸福99半年添益2005期理财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TYG6M2005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cs="宋体" w:hint="eastAsia"/>
          <w:color w:val="333333"/>
          <w:kern w:val="0"/>
          <w:sz w:val="24"/>
        </w:rPr>
        <w:t>杭银理财幸福99半年添益2005期理财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color w:val="333333"/>
          <w:kern w:val="0"/>
          <w:sz w:val="24"/>
        </w:rPr>
        <w:t>TYG6M2005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hAnsi="宋体" w:cs="宋体" w:hint="eastAsia"/>
          <w:color w:val="333333"/>
          <w:kern w:val="0"/>
          <w:sz w:val="24"/>
        </w:rPr>
        <w:t>2025-10-10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hAnsi="宋体" w:cs="宋体" w:hint="eastAsia"/>
          <w:color w:val="333333"/>
          <w:kern w:val="0"/>
          <w:sz w:val="24"/>
        </w:rPr>
        <w:t>2026-04-14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3936"/>
        <w:gridCol w:w="4580"/>
      </w:tblGrid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1.60%-2.35%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TYG6M2005B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TYG6M2005W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1.60%-2.35%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TYG6M2005ZA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1.60%-2.35%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杭银理财幸福99半年添益2005期理财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TYG6M2005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TYG6M2005W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TYG6M2005ZA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可申购、自动赎回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杭银理财幸福99半年添益2005期理财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TYG6M2005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2026-04-14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2026-04-14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TYG6M2005W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2026-04-14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TYG6M2005ZA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2026-04-14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可申购、自动赎回</w:t>
            </w:r>
          </w:p>
        </w:tc>
      </w:tr>
    </w:tbl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261F9F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261F9F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2025年9月15日</w:t>
      </w:r>
    </w:p>
    <w:p w:rsidR="00261F9F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doNotDisplayPageBoundaries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E54F38A2"/>
    <w:rsid w:val="FFAFB897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61F9F"/>
    <w:rsid w:val="002979BD"/>
    <w:rsid w:val="003321DA"/>
    <w:rsid w:val="00366909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A4089E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4FFF3606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36D2DE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0D719D-86ED-4A3E-BBD7-5100D73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520</Characters>
  <Application>Microsoft Office Word</Application>
  <DocSecurity>0</DocSecurity>
  <Lines>4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28</cp:revision>
  <dcterms:created xsi:type="dcterms:W3CDTF">2022-08-17T22:47:00Z</dcterms:created>
  <dcterms:modified xsi:type="dcterms:W3CDTF">2025-09-02T03:24:00Z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